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cs="Comic Sans MS"/>
          <w:b/>
          <w:b/>
          <w:bCs/>
          <w:sz w:val="24"/>
          <w:szCs w:val="24"/>
        </w:rPr>
      </w:pPr>
      <w:r>
        <w:rPr>
          <w:rFonts w:cs="Comic Sans MS" w:ascii="Comic Sans MS" w:hAnsi="Comic Sans MS"/>
          <w:b/>
          <w:bCs/>
          <w:sz w:val="24"/>
          <w:szCs w:val="24"/>
        </w:rPr>
      </w:r>
    </w:p>
    <w:p>
      <w:pPr>
        <w:pStyle w:val="Normal"/>
        <w:jc w:val="center"/>
        <w:rPr>
          <w:rFonts w:ascii="Comic Sans MS" w:hAnsi="Comic Sans MS" w:cs="Comic Sans MS"/>
          <w:b/>
          <w:b/>
          <w:bCs/>
          <w:sz w:val="24"/>
          <w:szCs w:val="24"/>
        </w:rPr>
      </w:pPr>
      <w:r>
        <w:rPr>
          <w:rFonts w:cs="Comic Sans MS" w:ascii="Comic Sans MS" w:hAnsi="Comic Sans MS"/>
          <w:b/>
          <w:bCs/>
          <w:sz w:val="24"/>
          <w:szCs w:val="24"/>
        </w:rPr>
      </w:r>
    </w:p>
    <w:p>
      <w:pPr>
        <w:pStyle w:val="Normal"/>
        <w:jc w:val="center"/>
        <w:rPr>
          <w:rFonts w:ascii="Comic Sans MS" w:hAnsi="Comic Sans MS" w:cs="Comic Sans MS"/>
          <w:b/>
          <w:b/>
          <w:bCs/>
          <w:sz w:val="24"/>
          <w:szCs w:val="24"/>
        </w:rPr>
      </w:pPr>
      <w:r>
        <w:rPr>
          <w:rFonts w:cs="Comic Sans MS" w:ascii="Comic Sans MS" w:hAnsi="Comic Sans MS"/>
          <w:b/>
          <w:bCs/>
          <w:sz w:val="24"/>
          <w:szCs w:val="24"/>
        </w:rPr>
        <w:t>AMVETS Ladies Auxiliary</w:t>
      </w:r>
    </w:p>
    <w:p>
      <w:pPr>
        <w:pStyle w:val="Normal"/>
        <w:jc w:val="center"/>
        <w:rPr>
          <w:rFonts w:ascii="Comic Sans MS" w:hAnsi="Comic Sans MS" w:cs="Comic Sans MS"/>
          <w:b/>
          <w:b/>
          <w:bCs/>
          <w:sz w:val="24"/>
          <w:szCs w:val="24"/>
        </w:rPr>
      </w:pPr>
      <w:r>
        <w:rPr>
          <w:rFonts w:cs="Comic Sans MS" w:ascii="Comic Sans MS" w:hAnsi="Comic Sans MS"/>
          <w:b/>
          <w:bCs/>
          <w:sz w:val="24"/>
          <w:szCs w:val="24"/>
        </w:rPr>
        <w:t>Department of Michigan</w:t>
      </w:r>
    </w:p>
    <w:p>
      <w:pPr>
        <w:pStyle w:val="Normal"/>
        <w:jc w:val="center"/>
        <w:rPr>
          <w:rFonts w:ascii="Comic Sans MS" w:hAnsi="Comic Sans MS" w:cs="Comic Sans MS"/>
          <w:b/>
          <w:b/>
          <w:bCs/>
          <w:sz w:val="28"/>
          <w:szCs w:val="28"/>
        </w:rPr>
      </w:pPr>
      <w:r>
        <w:rPr>
          <w:rFonts w:cs="Comic Sans MS" w:ascii="Comic Sans MS" w:hAnsi="Comic Sans MS"/>
          <w:b/>
          <w:bCs/>
          <w:sz w:val="28"/>
          <w:szCs w:val="28"/>
        </w:rPr>
        <w:t>LOCAL 3</w:t>
      </w:r>
      <w:r>
        <w:rPr>
          <w:rFonts w:cs="Comic Sans MS" w:ascii="Comic Sans MS" w:hAnsi="Comic Sans MS"/>
          <w:b/>
          <w:bCs/>
          <w:sz w:val="28"/>
          <w:szCs w:val="28"/>
          <w:vertAlign w:val="superscript"/>
        </w:rPr>
        <w:t>rd</w:t>
      </w:r>
      <w:r>
        <w:rPr>
          <w:rFonts w:cs="Comic Sans MS" w:ascii="Comic Sans MS" w:hAnsi="Comic Sans MS"/>
          <w:b/>
          <w:bCs/>
          <w:sz w:val="28"/>
          <w:szCs w:val="28"/>
        </w:rPr>
        <w:t xml:space="preserve"> VICE PRESIDENT INSTRUCTIONS</w:t>
      </w:r>
    </w:p>
    <w:p>
      <w:pPr>
        <w:pStyle w:val="Normal"/>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4"/>
          <w:szCs w:val="24"/>
        </w:rPr>
      </w:pPr>
      <w:r>
        <w:rPr>
          <w:rFonts w:cs="Comic Sans MS" w:ascii="Comic Sans MS" w:hAnsi="Comic Sans MS"/>
          <w:sz w:val="24"/>
          <w:szCs w:val="24"/>
        </w:rPr>
        <w:t>#1</w:t>
        <w:tab/>
        <w:t>As the Third Vice President, it is your duty to act as an aide and assist the President of your Auxiliary whenever needed.  You serve in the capacity of Community Service Chairperson.</w:t>
      </w:r>
    </w:p>
    <w:p>
      <w:pPr>
        <w:pStyle w:val="Normal"/>
        <w:jc w:val="both"/>
        <w:rPr>
          <w:rFonts w:ascii="Comic Sans MS" w:hAnsi="Comic Sans MS" w:cs="Comic Sans MS"/>
          <w:sz w:val="24"/>
          <w:szCs w:val="24"/>
        </w:rPr>
      </w:pPr>
      <w:r>
        <w:rPr>
          <w:rFonts w:cs="Comic Sans MS" w:ascii="Comic Sans MS" w:hAnsi="Comic Sans MS"/>
          <w:sz w:val="24"/>
          <w:szCs w:val="24"/>
        </w:rPr>
      </w:r>
    </w:p>
    <w:p>
      <w:pPr>
        <w:pStyle w:val="Normal"/>
        <w:jc w:val="both"/>
        <w:rPr>
          <w:rFonts w:ascii="Comic Sans MS" w:hAnsi="Comic Sans MS" w:cs="Comic Sans MS"/>
          <w:sz w:val="24"/>
          <w:szCs w:val="24"/>
        </w:rPr>
      </w:pPr>
      <w:r>
        <w:rPr>
          <w:rFonts w:cs="Comic Sans MS" w:ascii="Comic Sans MS" w:hAnsi="Comic Sans MS"/>
          <w:sz w:val="24"/>
          <w:szCs w:val="24"/>
        </w:rPr>
        <w:t>#2</w:t>
        <w:tab/>
        <w:t>Community Service is any activity that benefits adults, or both children and adults, in the community. (Children only is a Child Welfare project.)</w:t>
      </w:r>
    </w:p>
    <w:p>
      <w:pPr>
        <w:pStyle w:val="Normal"/>
        <w:jc w:val="both"/>
        <w:rPr>
          <w:rFonts w:ascii="Comic Sans MS" w:hAnsi="Comic Sans MS" w:cs="Comic Sans MS"/>
          <w:sz w:val="24"/>
          <w:szCs w:val="24"/>
        </w:rPr>
      </w:pPr>
      <w:r>
        <w:rPr>
          <w:rFonts w:cs="Comic Sans MS" w:ascii="Comic Sans MS" w:hAnsi="Comic Sans MS"/>
          <w:sz w:val="24"/>
          <w:szCs w:val="24"/>
        </w:rPr>
      </w:r>
    </w:p>
    <w:p>
      <w:pPr>
        <w:pStyle w:val="Normal"/>
        <w:jc w:val="both"/>
        <w:rPr>
          <w:rFonts w:ascii="Comic Sans MS" w:hAnsi="Comic Sans MS" w:cs="Comic Sans MS"/>
          <w:sz w:val="24"/>
          <w:szCs w:val="24"/>
        </w:rPr>
      </w:pPr>
      <w:r>
        <w:rPr>
          <w:rFonts w:cs="Comic Sans MS" w:ascii="Comic Sans MS" w:hAnsi="Comic Sans MS"/>
          <w:sz w:val="24"/>
          <w:szCs w:val="24"/>
        </w:rPr>
        <w:t>#3</w:t>
        <w:tab/>
        <w:t>Learn the duties of the President and First Vice President in case you need to serve in their absence.</w:t>
      </w:r>
    </w:p>
    <w:p>
      <w:pPr>
        <w:pStyle w:val="Normal"/>
        <w:jc w:val="both"/>
        <w:rPr>
          <w:rFonts w:ascii="Comic Sans MS" w:hAnsi="Comic Sans MS" w:cs="Comic Sans MS"/>
          <w:sz w:val="24"/>
          <w:szCs w:val="24"/>
        </w:rPr>
      </w:pPr>
      <w:r>
        <w:rPr>
          <w:rFonts w:cs="Comic Sans MS" w:ascii="Comic Sans MS" w:hAnsi="Comic Sans MS"/>
          <w:sz w:val="24"/>
          <w:szCs w:val="24"/>
        </w:rPr>
      </w:r>
    </w:p>
    <w:p>
      <w:pPr>
        <w:pStyle w:val="Normal"/>
        <w:jc w:val="both"/>
        <w:rPr>
          <w:rFonts w:ascii="Comic Sans MS" w:hAnsi="Comic Sans MS" w:cs="Comic Sans MS"/>
          <w:sz w:val="24"/>
          <w:szCs w:val="24"/>
        </w:rPr>
      </w:pPr>
      <w:r>
        <w:rPr>
          <w:rFonts w:cs="Comic Sans MS" w:ascii="Comic Sans MS" w:hAnsi="Comic Sans MS"/>
          <w:sz w:val="24"/>
          <w:szCs w:val="24"/>
        </w:rPr>
        <w:t>#4</w:t>
        <w:tab/>
        <w:t>Read the bulletins you receive from Department or National Officers.  Also check the Department and National Auxiliary’s websites often for updates.  They contain information which can assist you with your program.  Share the information with your members by including it in the reports you give at your meetings.</w:t>
      </w:r>
    </w:p>
    <w:p>
      <w:pPr>
        <w:pStyle w:val="Normal"/>
        <w:jc w:val="both"/>
        <w:rPr>
          <w:rFonts w:ascii="Comic Sans MS" w:hAnsi="Comic Sans MS" w:cs="Comic Sans MS"/>
          <w:sz w:val="24"/>
          <w:szCs w:val="24"/>
        </w:rPr>
      </w:pPr>
      <w:r>
        <w:rPr>
          <w:rFonts w:cs="Comic Sans MS" w:ascii="Comic Sans MS" w:hAnsi="Comic Sans MS"/>
          <w:sz w:val="24"/>
          <w:szCs w:val="24"/>
        </w:rPr>
      </w:r>
    </w:p>
    <w:p>
      <w:pPr>
        <w:pStyle w:val="Normal"/>
        <w:jc w:val="both"/>
        <w:rPr>
          <w:rFonts w:ascii="Comic Sans MS" w:hAnsi="Comic Sans MS" w:cs="Comic Sans MS"/>
          <w:sz w:val="24"/>
          <w:szCs w:val="24"/>
        </w:rPr>
      </w:pPr>
      <w:r>
        <w:rPr>
          <w:rFonts w:cs="Comic Sans MS" w:ascii="Comic Sans MS" w:hAnsi="Comic Sans MS"/>
          <w:sz w:val="24"/>
          <w:szCs w:val="24"/>
        </w:rPr>
        <w:t>#5</w:t>
        <w:tab/>
        <w:t xml:space="preserve">Set up a notebook to record all community Service work done by your Auxiliary members.  It is much easier to fill out a report if you have an accurate record. Suggestion: when a program is complete, put it right on the service report form.  If you do that each time, you will not have much work to do when it is time to file reports. </w:t>
      </w:r>
    </w:p>
    <w:p>
      <w:pPr>
        <w:pStyle w:val="Normal"/>
        <w:jc w:val="both"/>
        <w:rPr>
          <w:rFonts w:ascii="Comic Sans MS" w:hAnsi="Comic Sans MS" w:cs="Comic Sans MS"/>
          <w:sz w:val="24"/>
          <w:szCs w:val="24"/>
        </w:rPr>
      </w:pPr>
      <w:r>
        <w:rPr>
          <w:rFonts w:cs="Comic Sans MS" w:ascii="Comic Sans MS" w:hAnsi="Comic Sans MS"/>
          <w:sz w:val="24"/>
          <w:szCs w:val="24"/>
        </w:rPr>
      </w:r>
    </w:p>
    <w:p>
      <w:pPr>
        <w:pStyle w:val="Normal"/>
        <w:jc w:val="both"/>
        <w:rPr>
          <w:rFonts w:ascii="Comic Sans MS" w:hAnsi="Comic Sans MS" w:cs="Comic Sans MS"/>
          <w:sz w:val="24"/>
          <w:szCs w:val="24"/>
        </w:rPr>
      </w:pPr>
      <w:r>
        <w:rPr>
          <w:rFonts w:cs="Comic Sans MS" w:ascii="Comic Sans MS" w:hAnsi="Comic Sans MS"/>
          <w:sz w:val="24"/>
          <w:szCs w:val="24"/>
        </w:rPr>
        <w:t>#6</w:t>
        <w:tab/>
        <w:t>All projects should have prior approval of the Auxiliary, be recorded in the minutes and be performed in the name of the AMVETS Ladies Auxiliary.</w:t>
      </w:r>
    </w:p>
    <w:p>
      <w:pPr>
        <w:pStyle w:val="Normal"/>
        <w:ind w:left="360" w:hanging="0"/>
        <w:jc w:val="both"/>
        <w:rPr>
          <w:rFonts w:ascii="Comic Sans MS" w:hAnsi="Comic Sans MS" w:cs="Comic Sans MS"/>
          <w:sz w:val="24"/>
          <w:szCs w:val="24"/>
        </w:rPr>
      </w:pPr>
      <w:r>
        <w:rPr>
          <w:rFonts w:cs="Comic Sans MS" w:ascii="Comic Sans MS" w:hAnsi="Comic Sans MS"/>
          <w:sz w:val="24"/>
          <w:szCs w:val="24"/>
        </w:rPr>
      </w:r>
    </w:p>
    <w:p>
      <w:pPr>
        <w:pStyle w:val="Normal"/>
        <w:jc w:val="both"/>
        <w:rPr>
          <w:rFonts w:ascii="Comic Sans MS" w:hAnsi="Comic Sans MS" w:cs="Comic Sans MS"/>
          <w:sz w:val="24"/>
          <w:szCs w:val="24"/>
        </w:rPr>
      </w:pPr>
      <w:r>
        <w:rPr>
          <w:rFonts w:cs="Comic Sans MS" w:ascii="Comic Sans MS" w:hAnsi="Comic Sans MS"/>
          <w:sz w:val="24"/>
          <w:szCs w:val="24"/>
        </w:rPr>
        <w:t xml:space="preserve">#7 </w:t>
        <w:tab/>
        <w:t>One copy of your Mid-year Report is mailed or e-mailed to the Dept. 3</w:t>
      </w:r>
      <w:r>
        <w:rPr>
          <w:rFonts w:cs="Comic Sans MS" w:ascii="Comic Sans MS" w:hAnsi="Comic Sans MS"/>
          <w:sz w:val="24"/>
          <w:szCs w:val="24"/>
          <w:vertAlign w:val="superscript"/>
        </w:rPr>
        <w:t>rd</w:t>
      </w:r>
      <w:r>
        <w:rPr>
          <w:rFonts w:cs="Comic Sans MS" w:ascii="Comic Sans MS" w:hAnsi="Comic Sans MS"/>
          <w:sz w:val="24"/>
          <w:szCs w:val="24"/>
        </w:rPr>
        <w:t xml:space="preserve"> Vice President, postmarked no later than November 5</w:t>
      </w:r>
      <w:r>
        <w:rPr>
          <w:rFonts w:cs="Comic Sans MS" w:ascii="Comic Sans MS" w:hAnsi="Comic Sans MS"/>
          <w:sz w:val="24"/>
          <w:szCs w:val="24"/>
          <w:vertAlign w:val="superscript"/>
        </w:rPr>
        <w:t>th</w:t>
      </w:r>
      <w:r>
        <w:rPr>
          <w:rFonts w:cs="Comic Sans MS" w:ascii="Comic Sans MS" w:hAnsi="Comic Sans MS"/>
          <w:sz w:val="24"/>
          <w:szCs w:val="24"/>
        </w:rPr>
        <w:t xml:space="preserve"> of the current year.   File a report even if you have “</w:t>
      </w:r>
      <w:r>
        <w:rPr>
          <w:rFonts w:cs="Comic Sans MS" w:ascii="Comic Sans MS" w:hAnsi="Comic Sans MS"/>
          <w:i/>
          <w:iCs/>
          <w:sz w:val="24"/>
          <w:szCs w:val="24"/>
        </w:rPr>
        <w:t>Nothing To Report At This Time</w:t>
      </w:r>
      <w:r>
        <w:rPr>
          <w:rFonts w:cs="Comic Sans MS" w:ascii="Comic Sans MS" w:hAnsi="Comic Sans MS"/>
          <w:sz w:val="24"/>
          <w:szCs w:val="24"/>
        </w:rPr>
        <w:t>”.  One copy of your annual (final) report is be mailed or e-mailed to the Dept. 3</w:t>
      </w:r>
      <w:r>
        <w:rPr>
          <w:rFonts w:cs="Comic Sans MS" w:ascii="Comic Sans MS" w:hAnsi="Comic Sans MS"/>
          <w:sz w:val="24"/>
          <w:szCs w:val="24"/>
          <w:vertAlign w:val="superscript"/>
        </w:rPr>
        <w:t>rd</w:t>
      </w:r>
      <w:r>
        <w:rPr>
          <w:rFonts w:cs="Comic Sans MS" w:ascii="Comic Sans MS" w:hAnsi="Comic Sans MS"/>
          <w:sz w:val="24"/>
          <w:szCs w:val="24"/>
        </w:rPr>
        <w:t xml:space="preserve"> Vice President postmarked no later than May 5</w:t>
      </w:r>
      <w:r>
        <w:rPr>
          <w:rFonts w:cs="Comic Sans MS" w:ascii="Comic Sans MS" w:hAnsi="Comic Sans MS"/>
          <w:sz w:val="24"/>
          <w:szCs w:val="24"/>
          <w:vertAlign w:val="superscript"/>
        </w:rPr>
        <w:t>th</w:t>
      </w:r>
      <w:r>
        <w:rPr>
          <w:rFonts w:cs="Comic Sans MS" w:ascii="Comic Sans MS" w:hAnsi="Comic Sans MS"/>
          <w:sz w:val="24"/>
          <w:szCs w:val="24"/>
        </w:rPr>
        <w:t xml:space="preserve"> of the current year.  </w:t>
      </w:r>
    </w:p>
    <w:p>
      <w:pPr>
        <w:pStyle w:val="Normal"/>
        <w:jc w:val="both"/>
        <w:rPr>
          <w:rFonts w:ascii="Comic Sans MS" w:hAnsi="Comic Sans MS" w:cs="Comic Sans MS"/>
          <w:sz w:val="24"/>
          <w:szCs w:val="24"/>
        </w:rPr>
      </w:pPr>
      <w:r>
        <w:rPr>
          <w:rFonts w:cs="Comic Sans MS" w:ascii="Comic Sans MS" w:hAnsi="Comic Sans MS"/>
          <w:sz w:val="24"/>
          <w:szCs w:val="24"/>
        </w:rPr>
      </w:r>
    </w:p>
    <w:p>
      <w:pPr>
        <w:pStyle w:val="Normal"/>
        <w:jc w:val="both"/>
        <w:rPr>
          <w:rFonts w:ascii="Comic Sans MS" w:hAnsi="Comic Sans MS" w:cs="Comic Sans MS"/>
          <w:sz w:val="24"/>
          <w:szCs w:val="24"/>
        </w:rPr>
      </w:pPr>
      <w:r>
        <w:rPr>
          <w:rFonts w:cs="Comic Sans MS" w:ascii="Comic Sans MS" w:hAnsi="Comic Sans MS"/>
          <w:sz w:val="24"/>
          <w:szCs w:val="24"/>
        </w:rPr>
        <w:t xml:space="preserve">#8 </w:t>
        <w:tab/>
        <w:t>Read the Donors Rules carefully and follow them to qualify for awards at the Department Convention.  Donor Rules are sent to each local President in a Convention bulletin during the month of March by the Department.  Have them handy when filing your reports.</w:t>
      </w:r>
    </w:p>
    <w:p>
      <w:pPr>
        <w:pStyle w:val="Normal"/>
        <w:rPr>
          <w:rFonts w:ascii="Comic Sans MS" w:hAnsi="Comic Sans MS" w:cs="Comic Sans MS"/>
          <w:sz w:val="24"/>
          <w:szCs w:val="24"/>
        </w:rPr>
      </w:pPr>
      <w:r>
        <w:rPr>
          <w:rFonts w:cs="Comic Sans MS" w:ascii="Comic Sans MS" w:hAnsi="Comic Sans MS"/>
          <w:sz w:val="24"/>
          <w:szCs w:val="24"/>
        </w:rPr>
      </w:r>
    </w:p>
    <w:p>
      <w:pPr>
        <w:pStyle w:val="Normal"/>
        <w:jc w:val="both"/>
        <w:rPr>
          <w:rFonts w:ascii="Comic Sans MS" w:hAnsi="Comic Sans MS" w:cs="Comic Sans MS"/>
          <w:sz w:val="24"/>
          <w:szCs w:val="24"/>
        </w:rPr>
      </w:pPr>
      <w:r>
        <w:rPr>
          <w:rFonts w:cs="Comic Sans MS" w:ascii="Comic Sans MS" w:hAnsi="Comic Sans MS"/>
          <w:sz w:val="24"/>
          <w:szCs w:val="24"/>
        </w:rPr>
        <w:t>#9</w:t>
        <w:tab/>
        <w:t>A Project sheet and a Service Report Form are attached to these 3</w:t>
      </w:r>
      <w:r>
        <w:rPr>
          <w:rFonts w:cs="Comic Sans MS" w:ascii="Comic Sans MS" w:hAnsi="Comic Sans MS"/>
          <w:sz w:val="24"/>
          <w:szCs w:val="24"/>
          <w:vertAlign w:val="superscript"/>
        </w:rPr>
        <w:t>rd</w:t>
      </w:r>
      <w:r>
        <w:rPr>
          <w:rFonts w:cs="Comic Sans MS" w:ascii="Comic Sans MS" w:hAnsi="Comic Sans MS"/>
          <w:sz w:val="24"/>
          <w:szCs w:val="24"/>
        </w:rPr>
        <w:t xml:space="preserve"> Vice President Instructions.  Additional copies can be downloaded from the Dept. website.  You can also download them and complete them right from your computer.</w:t>
      </w:r>
    </w:p>
    <w:p>
      <w:pPr>
        <w:pStyle w:val="Normal"/>
        <w:jc w:val="center"/>
        <w:rPr>
          <w:rFonts w:ascii="Comic Sans MS" w:hAnsi="Comic Sans MS" w:cs="Comic Sans MS"/>
          <w:sz w:val="24"/>
          <w:szCs w:val="24"/>
          <w:u w:val="single"/>
        </w:rPr>
      </w:pPr>
      <w:r>
        <w:rPr>
          <w:rFonts w:cs="Comic Sans MS" w:ascii="Comic Sans MS" w:hAnsi="Comic Sans MS"/>
          <w:sz w:val="24"/>
          <w:szCs w:val="24"/>
          <w:u w:val="single"/>
        </w:rPr>
        <w:t>SUGGESTED COMMUNITY SERVICE PROJECTS</w:t>
      </w:r>
    </w:p>
    <w:p>
      <w:pPr>
        <w:pStyle w:val="Normal"/>
        <w:jc w:val="both"/>
        <w:rPr>
          <w:rFonts w:ascii="Comic Sans MS" w:hAnsi="Comic Sans MS" w:cs="Comic Sans MS"/>
          <w:sz w:val="18"/>
          <w:szCs w:val="18"/>
          <w:u w:val="single"/>
        </w:rPr>
      </w:pPr>
      <w:r>
        <w:rPr>
          <w:rFonts w:cs="Comic Sans MS" w:ascii="Comic Sans MS" w:hAnsi="Comic Sans MS"/>
          <w:sz w:val="18"/>
          <w:szCs w:val="18"/>
          <w:u w:val="single"/>
        </w:rPr>
      </w:r>
    </w:p>
    <w:p>
      <w:pPr>
        <w:pStyle w:val="Normal"/>
        <w:jc w:val="both"/>
        <w:rPr>
          <w:rFonts w:ascii="Comic Sans MS" w:hAnsi="Comic Sans MS" w:cs="Comic Sans MS"/>
          <w:sz w:val="24"/>
          <w:szCs w:val="24"/>
        </w:rPr>
      </w:pPr>
      <w:r>
        <w:rPr>
          <w:rFonts w:cs="Comic Sans MS" w:ascii="Comic Sans MS" w:hAnsi="Comic Sans MS"/>
          <w:sz w:val="24"/>
          <w:szCs w:val="24"/>
        </w:rPr>
        <w:t>1</w:t>
      </w:r>
      <w:r>
        <w:rPr>
          <w:rFonts w:cs="Comic Sans MS" w:ascii="Comic Sans MS" w:hAnsi="Comic Sans MS"/>
          <w:bCs/>
          <w:sz w:val="24"/>
          <w:szCs w:val="24"/>
        </w:rPr>
        <w:t xml:space="preserve">.  </w:t>
      </w:r>
      <w:r>
        <w:rPr>
          <w:rFonts w:cs="Comic Sans MS" w:ascii="Comic Sans MS" w:hAnsi="Comic Sans MS"/>
          <w:sz w:val="24"/>
          <w:szCs w:val="24"/>
        </w:rPr>
        <w:t xml:space="preserve">Paws With A Cause is an organization that trains service dogs for physically challenged individuals, autistic children, Seizure response and hearing impaired individuals It is the Department and National Auxiliary Community Service Project.  You will be receiving a lot of information on Paws With A Cause throughout the year.  Donations are required to be eligible for awards on both Department and National levels.  March is PAWS month.  </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The purpose of this special month is:</w:t>
      </w:r>
    </w:p>
    <w:p>
      <w:pPr>
        <w:pStyle w:val="Normal"/>
        <w:jc w:val="both"/>
        <w:rPr>
          <w:rFonts w:ascii="Comic Sans MS" w:hAnsi="Comic Sans MS" w:cs="Comic Sans MS"/>
          <w:sz w:val="24"/>
          <w:szCs w:val="24"/>
        </w:rPr>
      </w:pPr>
      <w:r>
        <w:rPr>
          <w:rFonts w:cs="Comic Sans MS" w:ascii="Comic Sans MS" w:hAnsi="Comic Sans MS"/>
          <w:sz w:val="24"/>
          <w:szCs w:val="24"/>
        </w:rPr>
        <w:t xml:space="preserve">   </w:t>
      </w:r>
      <w:r>
        <w:rPr>
          <w:rFonts w:cs="Comic Sans MS" w:ascii="Comic Sans MS" w:hAnsi="Comic Sans MS"/>
          <w:sz w:val="24"/>
          <w:szCs w:val="24"/>
        </w:rPr>
        <w:t>(a)</w:t>
        <w:tab/>
        <w:t xml:space="preserve">To give our members a better understanding of our National programs </w:t>
        <w:tab/>
        <w:t>through scheduled special activities and events.</w:t>
      </w:r>
    </w:p>
    <w:p>
      <w:pPr>
        <w:pStyle w:val="Normal"/>
        <w:jc w:val="both"/>
        <w:rPr>
          <w:rFonts w:ascii="Comic Sans MS" w:hAnsi="Comic Sans MS" w:cs="Comic Sans MS"/>
          <w:sz w:val="24"/>
          <w:szCs w:val="24"/>
        </w:rPr>
      </w:pPr>
      <w:r>
        <w:rPr>
          <w:rFonts w:cs="Comic Sans MS" w:ascii="Comic Sans MS" w:hAnsi="Comic Sans MS"/>
          <w:sz w:val="24"/>
          <w:szCs w:val="24"/>
        </w:rPr>
        <w:t xml:space="preserve">   </w:t>
      </w:r>
      <w:r>
        <w:rPr>
          <w:rFonts w:cs="Comic Sans MS" w:ascii="Comic Sans MS" w:hAnsi="Comic Sans MS"/>
          <w:sz w:val="24"/>
          <w:szCs w:val="24"/>
        </w:rPr>
        <w:t xml:space="preserve">(b) To obtain publicity in local newspapers radio and television stations to </w:t>
        <w:tab/>
        <w:t xml:space="preserve">make </w:t>
        <w:tab/>
        <w:t>the community aware of the support we give to these programs.</w:t>
      </w:r>
    </w:p>
    <w:p>
      <w:pPr>
        <w:pStyle w:val="Normal"/>
        <w:jc w:val="both"/>
        <w:rPr>
          <w:rFonts w:ascii="Comic Sans MS" w:hAnsi="Comic Sans MS" w:cs="Comic Sans MS"/>
          <w:sz w:val="24"/>
          <w:szCs w:val="24"/>
        </w:rPr>
      </w:pPr>
      <w:r>
        <w:rPr>
          <w:rFonts w:cs="Comic Sans MS" w:ascii="Comic Sans MS" w:hAnsi="Comic Sans MS"/>
          <w:sz w:val="24"/>
          <w:szCs w:val="24"/>
        </w:rPr>
        <w:t xml:space="preserve">   </w:t>
      </w:r>
      <w:r>
        <w:rPr>
          <w:rFonts w:cs="Comic Sans MS" w:ascii="Comic Sans MS" w:hAnsi="Comic Sans MS"/>
          <w:sz w:val="24"/>
          <w:szCs w:val="24"/>
        </w:rPr>
        <w:t>(</w:t>
      </w:r>
      <w:r>
        <w:rPr>
          <w:rFonts w:cs="Comic Sans MS" w:ascii="Comic Sans MS" w:hAnsi="Comic Sans MS"/>
          <w:sz w:val="8"/>
          <w:szCs w:val="8"/>
        </w:rPr>
        <w:t xml:space="preserve"> </w:t>
      </w:r>
      <w:r>
        <w:rPr>
          <w:rFonts w:cs="Comic Sans MS" w:ascii="Comic Sans MS" w:hAnsi="Comic Sans MS"/>
          <w:sz w:val="24"/>
          <w:szCs w:val="24"/>
        </w:rPr>
        <w:t>c)  To make an extra effort to raise funds for these programs.</w:t>
      </w:r>
    </w:p>
    <w:p>
      <w:pPr>
        <w:pStyle w:val="Normal"/>
        <w:jc w:val="both"/>
        <w:rPr>
          <w:rFonts w:ascii="Comic Sans MS" w:hAnsi="Comic Sans MS" w:cs="Comic Sans MS"/>
          <w:color w:val="FF0000"/>
          <w:sz w:val="18"/>
          <w:szCs w:val="18"/>
        </w:rPr>
      </w:pPr>
      <w:r>
        <w:rPr>
          <w:rFonts w:cs="Comic Sans MS" w:ascii="Comic Sans MS" w:hAnsi="Comic Sans MS"/>
          <w:color w:val="FF0000"/>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2.  Special Olympics - Area Councils are in need of volunteers to help with local and state events</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3.  Blood Drives - hold your own Post blood drive, donate blood or volunteer to work at a local blood drive.  You can work in the canteen area or sign up donors.</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4.  Donate used eyeglasses to the Welcome Home for the Blind, the Lions Club or eyeglass stores that have donation boxes.</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5.  Cents off and refund coupons can be donated to the Department of Social Services, Senior Citizens Centers and local churches.</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6.  Senior Citizens - volunteer at a center or help seniors in your neighborhood with activities, food, clothing, writing letters, yard work, painting and/or transportation to doctor’s appoints, shopping, etc.</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7. Attend local council meetings and make AMVETS Ladies Auxiliary an organization for good government.</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8.  Provide assistance for underprivileged families - food, clothing, medical care, home furnishings, transportation, fuel, etc.  Support the Postal Service Food Drive.</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 xml:space="preserve">9.  Donate or volunteer for:  Cystic Fibrosis Assoc., Muscular Dystrophy Assoc., homeless shelters, American Cancer Society, Humane Society/animal shelters, abused women‘s shelter or resource centers, Hospice, American Heart Assoc., etc. </w:t>
      </w:r>
    </w:p>
    <w:p>
      <w:pPr>
        <w:pStyle w:val="Normal"/>
        <w:jc w:val="both"/>
        <w:rPr>
          <w:color w:val="C00000"/>
          <w:kern w:val="0"/>
          <w:sz w:val="24"/>
          <w:szCs w:val="24"/>
        </w:rPr>
      </w:pPr>
      <w:r>
        <w:rPr>
          <w:color w:val="C00000"/>
          <w:kern w:val="0"/>
          <w:sz w:val="24"/>
          <w:szCs w:val="24"/>
        </w:rPr>
      </w:r>
    </w:p>
    <w:p>
      <w:pPr>
        <w:pStyle w:val="Normal"/>
        <w:jc w:val="both"/>
        <w:rPr>
          <w:color w:val="C00000"/>
          <w:kern w:val="0"/>
          <w:sz w:val="24"/>
          <w:szCs w:val="24"/>
        </w:rPr>
      </w:pPr>
      <w:r>
        <w:rPr>
          <w:color w:val="C00000"/>
          <w:kern w:val="0"/>
          <w:sz w:val="24"/>
          <w:szCs w:val="24"/>
        </w:rPr>
      </w:r>
    </w:p>
    <w:p>
      <w:pPr>
        <w:pStyle w:val="Normal"/>
        <w:pBdr>
          <w:top w:val="single" w:sz="4" w:space="1" w:color="00000A"/>
          <w:left w:val="single" w:sz="4" w:space="4" w:color="00000A"/>
          <w:bottom w:val="single" w:sz="4" w:space="1" w:color="00000A"/>
          <w:right w:val="single" w:sz="4" w:space="4" w:color="00000A"/>
        </w:pBdr>
        <w:jc w:val="center"/>
        <w:rPr/>
      </w:pPr>
      <w:r>
        <w:rPr>
          <w:rFonts w:ascii="Comic Sans MS" w:hAnsi="Comic Sans MS"/>
          <w:kern w:val="0"/>
          <w:sz w:val="24"/>
          <w:szCs w:val="24"/>
        </w:rPr>
        <w:t>Last reviewed by Allison Aldrich, Dept. 3</w:t>
      </w:r>
      <w:r>
        <w:rPr>
          <w:rFonts w:ascii="Comic Sans MS" w:hAnsi="Comic Sans MS"/>
          <w:kern w:val="0"/>
          <w:sz w:val="24"/>
          <w:szCs w:val="24"/>
          <w:vertAlign w:val="superscript"/>
        </w:rPr>
        <w:t>rd</w:t>
      </w:r>
      <w:r>
        <w:rPr>
          <w:rFonts w:ascii="Comic Sans MS" w:hAnsi="Comic Sans MS"/>
          <w:kern w:val="0"/>
          <w:sz w:val="24"/>
          <w:szCs w:val="24"/>
        </w:rPr>
        <w:t xml:space="preserve"> Vice President – 4/2018</w:t>
      </w:r>
    </w:p>
    <w:sectPr>
      <w:headerReference w:type="default" r:id="rId2"/>
      <w:footerReference w:type="default" r:id="rId3"/>
      <w:type w:val="nextPage"/>
      <w:pgSz w:w="12240" w:h="15840"/>
      <w:pgMar w:left="1440" w:right="1440" w:header="0" w:top="288" w:footer="288" w:bottom="662" w:gutter="0"/>
      <w:pgNumType w:start="1"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mic Sans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680" w:leader="none"/>
        <w:tab w:val="right" w:pos="9360" w:leader="none"/>
      </w:tabs>
      <w:rPr>
        <w:kern w:val="0"/>
      </w:rPr>
    </w:pPr>
    <w:r>
      <w:rPr>
        <w:kern w:val="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680" w:leader="none"/>
        <w:tab w:val="right" w:pos="9360" w:leader="none"/>
      </w:tabs>
      <w:rPr>
        <w:rFonts w:ascii="Times New Roman" w:hAnsi="Times New Roman" w:cs="Times New Roman"/>
        <w:kern w:val="0"/>
      </w:rPr>
    </w:pPr>
    <w:r>
      <w:rPr>
        <w:rFonts w:cs="Times New Roman" w:ascii="Times New Roman" w:hAnsi="Times New Roman"/>
        <w:kern w:val="0"/>
      </w:rPr>
    </w:r>
  </w:p>
  <w:p>
    <w:pPr>
      <w:pStyle w:val="Normal"/>
      <w:tabs>
        <w:tab w:val="center" w:pos="4680" w:leader="none"/>
        <w:tab w:val="right" w:pos="9360" w:leader="none"/>
      </w:tabs>
      <w:rPr>
        <w:kern w:val="0"/>
      </w:rPr>
    </w:pPr>
    <w:r>
      <w:rPr>
        <w:kern w:val="0"/>
      </w:rPr>
    </w:r>
  </w:p>
  <w:p>
    <w:pPr>
      <w:pStyle w:val="Normal"/>
      <w:tabs>
        <w:tab w:val="center" w:pos="4680" w:leader="none"/>
        <w:tab w:val="right" w:pos="9360" w:leader="none"/>
      </w:tabs>
      <w:rPr>
        <w:kern w:val="0"/>
      </w:rPr>
    </w:pPr>
    <w:r>
      <w:rPr>
        <w:kern w:val="0"/>
      </w:rPr>
    </w:r>
  </w:p>
</w:hdr>
</file>

<file path=word/settings.xml><?xml version="1.0" encoding="utf-8"?>
<w:settings xmlns:w="http://schemas.openxmlformats.org/wordprocessingml/2006/main">
  <w:zoom w:percent="100"/>
  <w:embedSystemFonts/>
  <w:defaultTabStop w:val="720"/>
  <w:compat>
    <w:doNotExpandShiftReturn/>
  </w:compat>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overflowPunct w:val="true"/>
      <w:bidi w:val="0"/>
      <w:jc w:val="left"/>
    </w:pPr>
    <w:rPr>
      <w:rFonts w:ascii="Tahoma" w:hAnsi="Tahoma" w:cs="Tahoma" w:eastAsia="Times New Roman"/>
      <w:color w:val="auto"/>
      <w:kern w:val="2"/>
      <w:sz w:val="20"/>
      <w:szCs w:val="20"/>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fd3efc"/>
    <w:rPr>
      <w:rFonts w:ascii="Tahoma" w:hAnsi="Tahoma" w:cs="Tahoma"/>
      <w:kern w:val="2"/>
      <w:sz w:val="20"/>
      <w:szCs w:val="20"/>
    </w:rPr>
  </w:style>
  <w:style w:type="character" w:styleId="FooterChar" w:customStyle="1">
    <w:name w:val="Footer Char"/>
    <w:link w:val="Footer"/>
    <w:uiPriority w:val="99"/>
    <w:qFormat/>
    <w:rsid w:val="00fd3efc"/>
    <w:rPr>
      <w:rFonts w:ascii="Tahoma" w:hAnsi="Tahoma" w:cs="Tahoma"/>
      <w:kern w:val="2"/>
      <w:sz w:val="20"/>
      <w:szCs w:val="20"/>
    </w:rPr>
  </w:style>
  <w:style w:type="character" w:styleId="BalloonTextChar" w:customStyle="1">
    <w:name w:val="Balloon Text Char"/>
    <w:link w:val="BalloonText"/>
    <w:uiPriority w:val="99"/>
    <w:semiHidden/>
    <w:qFormat/>
    <w:rsid w:val="00fd3efc"/>
    <w:rPr>
      <w:rFonts w:ascii="Tahoma" w:hAnsi="Tahoma" w:cs="Tahoma"/>
      <w:kern w:val="2"/>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fd3efc"/>
    <w:pPr>
      <w:tabs>
        <w:tab w:val="center" w:pos="4680" w:leader="none"/>
        <w:tab w:val="right" w:pos="9360" w:leader="none"/>
      </w:tabs>
    </w:pPr>
    <w:rPr/>
  </w:style>
  <w:style w:type="paragraph" w:styleId="Footer">
    <w:name w:val="Footer"/>
    <w:basedOn w:val="Normal"/>
    <w:link w:val="FooterChar"/>
    <w:uiPriority w:val="99"/>
    <w:unhideWhenUsed/>
    <w:rsid w:val="00fd3efc"/>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fd3efc"/>
    <w:pPr/>
    <w:rPr>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LibreOffice/5.4.4.2$Windows_X86_64 LibreOffice_project/2524958677847fb3bb44820e40380acbe820f960</Application>
  <Pages>2</Pages>
  <Words>712</Words>
  <Characters>3602</Characters>
  <CharactersWithSpaces>4336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2018-04-20T13:04:00Z</dcterms:created>
  <dc:creator>Nancy</dc:creator>
  <dc:description/>
  <dc:language>en-US</dc:language>
  <cp:lastModifiedBy>Nancy</cp:lastModifiedBy>
  <cp:lastPrinted>2017-09-18T15:45:00Z</cp:lastPrinted>
  <dcterms:modified xsi:type="dcterms:W3CDTF">2018-04-20T13:04:00Z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